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docProps/app.xml" ContentType="application/vnd.openxmlformats-officedocument.extended-properties+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word/numbering.xml" ContentType="application/vnd.openxmlformats-officedocument.wordprocessingml.numbering+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22F48" w:rsidRPr="00522F48" w:rsidRDefault="00522F48" w:rsidP="00522F48">
      <w:pPr>
        <w:spacing w:after="100" w:afterAutospacing="1" w:line="240" w:lineRule="auto"/>
        <w:rPr>
          <w:rFonts w:ascii="Segoe UI" w:eastAsia="Times New Roman" w:hAnsi="Segoe UI" w:cs="Segoe UI"/>
          <w:color w:val="212529"/>
          <w:sz w:val="21"/>
          <w:szCs w:val="21"/>
          <w:lang w:eastAsia="en-GB"/>
        </w:rPr>
      </w:pPr>
      <w:r w:rsidRPr="00522F48">
        <w:rPr>
          <w:rFonts w:ascii="Segoe UI" w:eastAsia="Times New Roman" w:hAnsi="Segoe UI" w:cs="Segoe UI"/>
          <w:color w:val="212529"/>
          <w:sz w:val="21"/>
          <w:szCs w:val="21"/>
          <w:lang w:eastAsia="en-GB"/>
        </w:rPr>
        <w:t xml:space="preserve">Dear </w:t>
      </w:r>
    </w:p>
    <w:p w:rsidR="00522F48" w:rsidRPr="00522F48" w:rsidRDefault="00522F48" w:rsidP="00522F48">
      <w:pPr>
        <w:spacing w:after="100" w:afterAutospacing="1" w:line="240" w:lineRule="auto"/>
        <w:rPr>
          <w:rFonts w:ascii="Segoe UI" w:eastAsia="Times New Roman" w:hAnsi="Segoe UI" w:cs="Segoe UI"/>
          <w:color w:val="212529"/>
          <w:sz w:val="21"/>
          <w:szCs w:val="21"/>
          <w:lang w:eastAsia="en-GB"/>
        </w:rPr>
      </w:pPr>
    </w:p>
    <w:p w:rsidR="00522F48" w:rsidRPr="00522F48" w:rsidRDefault="00522F48" w:rsidP="00522F48">
      <w:pPr>
        <w:spacing w:after="100" w:afterAutospacing="1" w:line="240" w:lineRule="auto"/>
        <w:rPr>
          <w:rFonts w:ascii="Segoe UI" w:eastAsia="Times New Roman" w:hAnsi="Segoe UI" w:cs="Segoe UI"/>
          <w:color w:val="212529"/>
          <w:sz w:val="21"/>
          <w:szCs w:val="21"/>
          <w:lang w:eastAsia="en-GB"/>
        </w:rPr>
      </w:pPr>
      <w:r w:rsidRPr="00522F48">
        <w:rPr>
          <w:rFonts w:ascii="Segoe UI" w:eastAsia="Times New Roman" w:hAnsi="Segoe UI" w:cs="Segoe UI"/>
          <w:b/>
          <w:bCs/>
          <w:color w:val="212529"/>
          <w:sz w:val="21"/>
          <w:szCs w:val="21"/>
          <w:lang w:eastAsia="en-GB"/>
        </w:rPr>
        <w:t xml:space="preserve">RE: Honorary Letter of Attachment </w:t>
      </w:r>
    </w:p>
    <w:p w:rsidR="00522F48" w:rsidRPr="00522F48" w:rsidRDefault="00522F48" w:rsidP="00522F48">
      <w:pPr>
        <w:spacing w:after="100" w:afterAutospacing="1" w:line="240" w:lineRule="auto"/>
        <w:rPr>
          <w:rFonts w:ascii="Segoe UI" w:eastAsia="Times New Roman" w:hAnsi="Segoe UI" w:cs="Segoe UI"/>
          <w:color w:val="212529"/>
          <w:sz w:val="21"/>
          <w:szCs w:val="21"/>
          <w:lang w:eastAsia="en-GB"/>
        </w:rPr>
      </w:pPr>
      <w:r w:rsidRPr="00522F48">
        <w:rPr>
          <w:rFonts w:ascii="Segoe UI" w:eastAsia="Times New Roman" w:hAnsi="Segoe UI" w:cs="Segoe UI"/>
          <w:color w:val="212529"/>
          <w:sz w:val="21"/>
          <w:szCs w:val="21"/>
          <w:lang w:eastAsia="en-GB"/>
        </w:rPr>
        <w:t xml:space="preserve">1. This honorary attachment (“the Attachment”) is made between </w:t>
      </w:r>
      <w:proofErr w:type="spellStart"/>
      <w:r w:rsidRPr="00522F48">
        <w:rPr>
          <w:rFonts w:ascii="Segoe UI" w:eastAsia="Times New Roman" w:hAnsi="Segoe UI" w:cs="Segoe UI"/>
          <w:color w:val="212529"/>
          <w:sz w:val="21"/>
          <w:szCs w:val="21"/>
          <w:lang w:eastAsia="en-GB"/>
        </w:rPr>
        <w:t>Barts</w:t>
      </w:r>
      <w:proofErr w:type="spellEnd"/>
      <w:r w:rsidRPr="00522F48">
        <w:rPr>
          <w:rFonts w:ascii="Segoe UI" w:eastAsia="Times New Roman" w:hAnsi="Segoe UI" w:cs="Segoe UI"/>
          <w:color w:val="212529"/>
          <w:sz w:val="21"/>
          <w:szCs w:val="21"/>
          <w:lang w:eastAsia="en-GB"/>
        </w:rPr>
        <w:t xml:space="preserve"> Health NHS Trust of 9 </w:t>
      </w:r>
      <w:proofErr w:type="spellStart"/>
      <w:r w:rsidRPr="00522F48">
        <w:rPr>
          <w:rFonts w:ascii="Segoe UI" w:eastAsia="Times New Roman" w:hAnsi="Segoe UI" w:cs="Segoe UI"/>
          <w:color w:val="212529"/>
          <w:sz w:val="21"/>
          <w:szCs w:val="21"/>
          <w:lang w:eastAsia="en-GB"/>
        </w:rPr>
        <w:t>Prescot</w:t>
      </w:r>
      <w:proofErr w:type="spellEnd"/>
      <w:r w:rsidRPr="00522F48">
        <w:rPr>
          <w:rFonts w:ascii="Segoe UI" w:eastAsia="Times New Roman" w:hAnsi="Segoe UI" w:cs="Segoe UI"/>
          <w:color w:val="212529"/>
          <w:sz w:val="21"/>
          <w:szCs w:val="21"/>
          <w:lang w:eastAsia="en-GB"/>
        </w:rPr>
        <w:t xml:space="preserve"> Street, Aldgate, London E1 8PR (“the Trust”) and</w:t>
      </w:r>
    </w:p>
    <w:p w:rsidR="00522F48" w:rsidRPr="00522F48" w:rsidRDefault="00522F48" w:rsidP="00522F48">
      <w:pPr>
        <w:spacing w:after="100" w:afterAutospacing="1" w:line="240" w:lineRule="auto"/>
        <w:rPr>
          <w:rFonts w:ascii="Segoe UI" w:eastAsia="Times New Roman" w:hAnsi="Segoe UI" w:cs="Segoe UI"/>
          <w:color w:val="212529"/>
          <w:sz w:val="21"/>
          <w:szCs w:val="21"/>
          <w:lang w:eastAsia="en-GB"/>
        </w:rPr>
      </w:pPr>
      <w:r w:rsidRPr="00522F48">
        <w:rPr>
          <w:rFonts w:ascii="Segoe UI" w:eastAsia="Times New Roman" w:hAnsi="Segoe UI" w:cs="Segoe UI"/>
          <w:color w:val="212529"/>
          <w:sz w:val="21"/>
          <w:szCs w:val="21"/>
          <w:lang w:eastAsia="en-GB"/>
        </w:rPr>
        <w:t xml:space="preserve">2. On behalf of the Trust, I am pleased to set out your right to attend at the premises of the Trust as </w:t>
      </w:r>
      <w:r w:rsidRPr="00522F48">
        <w:rPr>
          <w:rFonts w:ascii="Segoe UI" w:eastAsia="Times New Roman" w:hAnsi="Segoe UI" w:cs="Segoe UI"/>
          <w:b/>
          <w:bCs/>
          <w:color w:val="212529"/>
          <w:sz w:val="21"/>
          <w:szCs w:val="21"/>
          <w:lang w:eastAsia="en-GB"/>
        </w:rPr>
        <w:t xml:space="preserve">Honorary </w:t>
      </w:r>
      <w:r w:rsidRPr="00522F48">
        <w:rPr>
          <w:rFonts w:ascii="Segoe UI" w:eastAsia="Times New Roman" w:hAnsi="Segoe UI" w:cs="Segoe UI"/>
          <w:color w:val="212529"/>
          <w:sz w:val="21"/>
          <w:szCs w:val="21"/>
          <w:lang w:eastAsia="en-GB"/>
        </w:rPr>
        <w:t xml:space="preserve">for the period of until </w:t>
      </w:r>
      <w:r w:rsidRPr="00522F48">
        <w:rPr>
          <w:rFonts w:ascii="Segoe UI" w:eastAsia="Times New Roman" w:hAnsi="Segoe UI" w:cs="Segoe UI"/>
          <w:b/>
          <w:bCs/>
          <w:color w:val="212529"/>
          <w:sz w:val="21"/>
          <w:szCs w:val="21"/>
          <w:lang w:eastAsia="en-GB"/>
        </w:rPr>
        <w:t>(INSTERT END DATE)</w:t>
      </w:r>
      <w:r w:rsidRPr="00522F48">
        <w:rPr>
          <w:rFonts w:ascii="Segoe UI" w:eastAsia="Times New Roman" w:hAnsi="Segoe UI" w:cs="Segoe UI"/>
          <w:color w:val="212529"/>
          <w:sz w:val="21"/>
          <w:szCs w:val="21"/>
          <w:lang w:eastAsia="en-GB"/>
        </w:rPr>
        <w:t xml:space="preserve">, based at </w:t>
      </w:r>
      <w:r w:rsidRPr="00522F48">
        <w:rPr>
          <w:rFonts w:ascii="Segoe UI" w:eastAsia="Times New Roman" w:hAnsi="Segoe UI" w:cs="Segoe UI"/>
          <w:b/>
          <w:bCs/>
          <w:color w:val="212529"/>
          <w:sz w:val="21"/>
          <w:szCs w:val="21"/>
          <w:lang w:eastAsia="en-GB"/>
        </w:rPr>
        <w:t>Royal London Hospital,</w:t>
      </w:r>
      <w:r w:rsidRPr="00522F48">
        <w:rPr>
          <w:rFonts w:ascii="Segoe UI" w:eastAsia="Times New Roman" w:hAnsi="Segoe UI" w:cs="Segoe UI"/>
          <w:color w:val="212529"/>
          <w:sz w:val="21"/>
          <w:szCs w:val="21"/>
          <w:lang w:eastAsia="en-GB"/>
        </w:rPr>
        <w:t xml:space="preserve"> responsible to unless the attachment is terminated earlier in accordance with the clauses below.</w:t>
      </w:r>
    </w:p>
    <w:p w:rsidR="00522F48" w:rsidRPr="00522F48" w:rsidRDefault="00522F48" w:rsidP="00522F48">
      <w:pPr>
        <w:spacing w:after="100" w:afterAutospacing="1" w:line="240" w:lineRule="auto"/>
        <w:rPr>
          <w:rFonts w:ascii="Segoe UI" w:eastAsia="Times New Roman" w:hAnsi="Segoe UI" w:cs="Segoe UI"/>
          <w:color w:val="212529"/>
          <w:sz w:val="21"/>
          <w:szCs w:val="21"/>
          <w:lang w:eastAsia="en-GB"/>
        </w:rPr>
      </w:pPr>
      <w:r w:rsidRPr="00522F48">
        <w:rPr>
          <w:rFonts w:ascii="Segoe UI" w:eastAsia="Times New Roman" w:hAnsi="Segoe UI" w:cs="Segoe UI"/>
          <w:color w:val="212529"/>
          <w:sz w:val="21"/>
          <w:szCs w:val="21"/>
          <w:lang w:eastAsia="en-GB"/>
        </w:rPr>
        <w:t>3. For the avoidance of doubt, there is no contract of employment between you and the Trust and does not constitute employment nor any contract for services and your status is purely that of an honorary agreement on the premises. You are not entitled to any remuneration or any other payment whatsoever (including but not limited to travel expenses, salary, pension contributions, paid holidays, bank holidays or sick pay)from the Trust as a result of performing the duties referred to above. Employment with the Trust is not guaranteed in any way or conferred by this agreement.</w:t>
      </w:r>
    </w:p>
    <w:p w:rsidR="00522F48" w:rsidRPr="00522F48" w:rsidRDefault="00522F48" w:rsidP="00522F48">
      <w:pPr>
        <w:spacing w:after="100" w:afterAutospacing="1" w:line="240" w:lineRule="auto"/>
        <w:rPr>
          <w:rFonts w:ascii="Segoe UI" w:eastAsia="Times New Roman" w:hAnsi="Segoe UI" w:cs="Segoe UI"/>
          <w:color w:val="212529"/>
          <w:sz w:val="21"/>
          <w:szCs w:val="21"/>
          <w:lang w:eastAsia="en-GB"/>
        </w:rPr>
      </w:pPr>
      <w:r w:rsidRPr="00522F48">
        <w:rPr>
          <w:rFonts w:ascii="Segoe UI" w:eastAsia="Times New Roman" w:hAnsi="Segoe UI" w:cs="Segoe UI"/>
          <w:color w:val="212529"/>
          <w:sz w:val="21"/>
          <w:szCs w:val="21"/>
          <w:lang w:eastAsia="en-GB"/>
        </w:rPr>
        <w:t>4. Your duties with respect to this appointment are contained in your job plan (if applicable), which was submitted in your application and has been agreed with the Clinical Director.    This job plan will be reviewed at your annual appraisal and may be amended from time to time.</w:t>
      </w:r>
    </w:p>
    <w:p w:rsidR="00522F48" w:rsidRPr="00522F48" w:rsidRDefault="00522F48" w:rsidP="00522F48">
      <w:pPr>
        <w:spacing w:after="100" w:afterAutospacing="1" w:line="240" w:lineRule="auto"/>
        <w:rPr>
          <w:rFonts w:ascii="Segoe UI" w:eastAsia="Times New Roman" w:hAnsi="Segoe UI" w:cs="Segoe UI"/>
          <w:color w:val="212529"/>
          <w:sz w:val="21"/>
          <w:szCs w:val="21"/>
          <w:lang w:eastAsia="en-GB"/>
        </w:rPr>
      </w:pPr>
      <w:r w:rsidRPr="00522F48">
        <w:rPr>
          <w:rFonts w:ascii="Segoe UI" w:eastAsia="Times New Roman" w:hAnsi="Segoe UI" w:cs="Segoe UI"/>
          <w:color w:val="212529"/>
          <w:sz w:val="21"/>
          <w:szCs w:val="21"/>
          <w:lang w:eastAsia="en-GB"/>
        </w:rPr>
        <w:t>5. The Trust will not be responsible for the re-imbursement of course, lecture or examination fees unless prior application has been made for a refund of such expenses and formal approval given.</w:t>
      </w:r>
    </w:p>
    <w:p w:rsidR="00522F48" w:rsidRPr="00522F48" w:rsidRDefault="00522F48" w:rsidP="00522F48">
      <w:pPr>
        <w:spacing w:after="100" w:afterAutospacing="1" w:line="240" w:lineRule="auto"/>
        <w:rPr>
          <w:rFonts w:ascii="Segoe UI" w:eastAsia="Times New Roman" w:hAnsi="Segoe UI" w:cs="Segoe UI"/>
          <w:color w:val="212529"/>
          <w:sz w:val="21"/>
          <w:szCs w:val="21"/>
          <w:lang w:eastAsia="en-GB"/>
        </w:rPr>
      </w:pPr>
      <w:r w:rsidRPr="00522F48">
        <w:rPr>
          <w:rFonts w:ascii="Segoe UI" w:eastAsia="Times New Roman" w:hAnsi="Segoe UI" w:cs="Segoe UI"/>
          <w:color w:val="212529"/>
          <w:sz w:val="21"/>
          <w:szCs w:val="21"/>
          <w:lang w:eastAsia="en-GB"/>
        </w:rPr>
        <w:t>6. While attending the Trust’s premises, you will follow the reasonable instructions of those given on </w:t>
      </w:r>
      <w:r w:rsidRPr="00522F48">
        <w:rPr>
          <w:rFonts w:ascii="Segoe UI" w:eastAsia="Times New Roman" w:hAnsi="Segoe UI" w:cs="Segoe UI"/>
          <w:b/>
          <w:bCs/>
          <w:color w:val="212529"/>
          <w:sz w:val="21"/>
          <w:szCs w:val="21"/>
          <w:lang w:eastAsia="en-GB"/>
        </w:rPr>
        <w:t>their</w:t>
      </w:r>
      <w:r w:rsidRPr="00522F48">
        <w:rPr>
          <w:rFonts w:ascii="Segoe UI" w:eastAsia="Times New Roman" w:hAnsi="Segoe UI" w:cs="Segoe UI"/>
          <w:color w:val="212529"/>
          <w:sz w:val="21"/>
          <w:szCs w:val="21"/>
          <w:lang w:eastAsia="en-GB"/>
        </w:rPr>
        <w:t xml:space="preserve"> behalf in relation to the terms of this agreement.</w:t>
      </w:r>
    </w:p>
    <w:p w:rsidR="00522F48" w:rsidRPr="00522F48" w:rsidRDefault="00522F48" w:rsidP="00522F48">
      <w:pPr>
        <w:spacing w:after="100" w:afterAutospacing="1" w:line="240" w:lineRule="auto"/>
        <w:rPr>
          <w:rFonts w:ascii="Segoe UI" w:eastAsia="Times New Roman" w:hAnsi="Segoe UI" w:cs="Segoe UI"/>
          <w:color w:val="212529"/>
          <w:sz w:val="21"/>
          <w:szCs w:val="21"/>
          <w:lang w:eastAsia="en-GB"/>
        </w:rPr>
      </w:pPr>
      <w:r w:rsidRPr="00522F48">
        <w:rPr>
          <w:rFonts w:ascii="Segoe UI" w:eastAsia="Times New Roman" w:hAnsi="Segoe UI" w:cs="Segoe UI"/>
          <w:color w:val="212529"/>
          <w:sz w:val="21"/>
          <w:szCs w:val="21"/>
          <w:lang w:eastAsia="en-GB"/>
        </w:rPr>
        <w:t>7. The Trust has an obligation under the Health and Safety at Work Act 1974 to provide safe and healthy working conditions and methods. There is a requirement to co-operate with Management in discharging its responsibilities under the Act and to take reasonable care for the health and safety of yourself and others.</w:t>
      </w:r>
    </w:p>
    <w:p w:rsidR="00522F48" w:rsidRPr="00522F48" w:rsidRDefault="00522F48" w:rsidP="00522F48">
      <w:pPr>
        <w:spacing w:after="100" w:afterAutospacing="1" w:line="240" w:lineRule="auto"/>
        <w:rPr>
          <w:rFonts w:ascii="Segoe UI" w:eastAsia="Times New Roman" w:hAnsi="Segoe UI" w:cs="Segoe UI"/>
          <w:color w:val="212529"/>
          <w:sz w:val="21"/>
          <w:szCs w:val="21"/>
          <w:lang w:eastAsia="en-GB"/>
        </w:rPr>
      </w:pPr>
      <w:r w:rsidRPr="00522F48">
        <w:rPr>
          <w:rFonts w:ascii="Segoe UI" w:eastAsia="Times New Roman" w:hAnsi="Segoe UI" w:cs="Segoe UI"/>
          <w:color w:val="212529"/>
          <w:sz w:val="21"/>
          <w:szCs w:val="21"/>
          <w:lang w:eastAsia="en-GB"/>
        </w:rPr>
        <w:t>8. Personal data must also be collected, handled and used in accordance with the Data Protection Act. By signing this Licence you consent to the processing of your personal data by the Trust. Any third party request for any confidential information must be directed to your Trust supervisor. Unauthorised disclosure of confidential information may result in the Trust terminating this agreement with immediate effect and may also lead to personal liability under the Data Protection Act. The Trust will not indemnify you against any liability incurred as a result of any breach by you of confidentiality or breach of the Data Protection Act.</w:t>
      </w:r>
    </w:p>
    <w:p w:rsidR="00522F48" w:rsidRPr="00522F48" w:rsidRDefault="00522F48" w:rsidP="00522F48">
      <w:pPr>
        <w:spacing w:after="100" w:afterAutospacing="1" w:line="240" w:lineRule="auto"/>
        <w:rPr>
          <w:rFonts w:ascii="Segoe UI" w:eastAsia="Times New Roman" w:hAnsi="Segoe UI" w:cs="Segoe UI"/>
          <w:color w:val="212529"/>
          <w:sz w:val="21"/>
          <w:szCs w:val="21"/>
          <w:lang w:eastAsia="en-GB"/>
        </w:rPr>
      </w:pPr>
      <w:r w:rsidRPr="00522F48">
        <w:rPr>
          <w:rFonts w:ascii="Segoe UI" w:eastAsia="Times New Roman" w:hAnsi="Segoe UI" w:cs="Segoe UI"/>
          <w:color w:val="212529"/>
          <w:sz w:val="21"/>
          <w:szCs w:val="21"/>
          <w:lang w:eastAsia="en-GB"/>
        </w:rPr>
        <w:t>9. Any event of misconduct or poor performance may result in the termination of the attachment or in the event of any act of gross misconduct a requirement to leave the premises.</w:t>
      </w:r>
    </w:p>
    <w:p w:rsidR="00522F48" w:rsidRPr="00522F48" w:rsidRDefault="00522F48" w:rsidP="00522F48">
      <w:pPr>
        <w:spacing w:after="100" w:afterAutospacing="1" w:line="240" w:lineRule="auto"/>
        <w:rPr>
          <w:rFonts w:ascii="Segoe UI" w:eastAsia="Times New Roman" w:hAnsi="Segoe UI" w:cs="Segoe UI"/>
          <w:color w:val="212529"/>
          <w:sz w:val="21"/>
          <w:szCs w:val="21"/>
          <w:lang w:eastAsia="en-GB"/>
        </w:rPr>
      </w:pPr>
      <w:r w:rsidRPr="00522F48">
        <w:rPr>
          <w:rFonts w:ascii="Segoe UI" w:eastAsia="Times New Roman" w:hAnsi="Segoe UI" w:cs="Segoe UI"/>
          <w:color w:val="212529"/>
          <w:sz w:val="21"/>
          <w:szCs w:val="21"/>
          <w:lang w:eastAsia="en-GB"/>
        </w:rPr>
        <w:lastRenderedPageBreak/>
        <w:t>10. In matters of personal conduct you will be subject to the Trust’s Disciplinary Policy, procedure and rules.  In matters relating to personal conduct or professional competence or conduct this will be dealt with in accordance with the Trust’s Disciplinary Framework for Medical Staff.</w:t>
      </w:r>
    </w:p>
    <w:p w:rsidR="00522F48" w:rsidRPr="00522F48" w:rsidRDefault="00522F48" w:rsidP="00522F48">
      <w:pPr>
        <w:spacing w:after="100" w:afterAutospacing="1" w:line="240" w:lineRule="auto"/>
        <w:rPr>
          <w:rFonts w:ascii="Segoe UI" w:eastAsia="Times New Roman" w:hAnsi="Segoe UI" w:cs="Segoe UI"/>
          <w:color w:val="212529"/>
          <w:sz w:val="21"/>
          <w:szCs w:val="21"/>
          <w:lang w:eastAsia="en-GB"/>
        </w:rPr>
      </w:pPr>
      <w:r w:rsidRPr="00522F48">
        <w:rPr>
          <w:rFonts w:ascii="Segoe UI" w:eastAsia="Times New Roman" w:hAnsi="Segoe UI" w:cs="Segoe UI"/>
          <w:color w:val="212529"/>
          <w:sz w:val="21"/>
          <w:szCs w:val="21"/>
          <w:lang w:eastAsia="en-GB"/>
        </w:rPr>
        <w:t>11. You shall have sole liability for any loss, damage, liability or injury suffered or incurred by the Trust or any third party arising out of or in connection with your acts or omissions as an honorary contract holder on the premises, including any negligent or reckless act or omission. You shall indemnify the Trust and keep the Trust indemnified against any and all claims, liabilities, actions, proceedings, costs (including legal fees), losses, damages, demands, penalties, fines or expenses suffered or incurred by the Trust or by any third party arising out of or in connection with your acts or omissions of whatever kind.</w:t>
      </w:r>
    </w:p>
    <w:p w:rsidR="00522F48" w:rsidRPr="00522F48" w:rsidRDefault="00522F48" w:rsidP="00522F48">
      <w:pPr>
        <w:spacing w:after="100" w:afterAutospacing="1" w:line="240" w:lineRule="auto"/>
        <w:rPr>
          <w:rFonts w:ascii="Segoe UI" w:eastAsia="Times New Roman" w:hAnsi="Segoe UI" w:cs="Segoe UI"/>
          <w:color w:val="212529"/>
          <w:sz w:val="21"/>
          <w:szCs w:val="21"/>
          <w:lang w:eastAsia="en-GB"/>
        </w:rPr>
      </w:pPr>
      <w:r w:rsidRPr="00522F48">
        <w:rPr>
          <w:rFonts w:ascii="Segoe UI" w:eastAsia="Times New Roman" w:hAnsi="Segoe UI" w:cs="Segoe UI"/>
          <w:color w:val="212529"/>
          <w:sz w:val="21"/>
          <w:szCs w:val="21"/>
          <w:lang w:eastAsia="en-GB"/>
        </w:rPr>
        <w:t>12. Under the terms of the NHS Indemnity Scheme, the Trust will take financial responsibility for any negligent acts of its employees, including those on honorary appointments, committed in the course of their appointment. The NHS indemnity will cover only NHS responsibilities undertaken within the terms of this specific agreement. Practitioners are required to ensure that they have medical defence organisation cover for any work, which does not fall within the scope of the indemnity scheme.</w:t>
      </w:r>
    </w:p>
    <w:p w:rsidR="00522F48" w:rsidRPr="00522F48" w:rsidRDefault="00522F48" w:rsidP="00522F48">
      <w:pPr>
        <w:spacing w:after="100" w:afterAutospacing="1" w:line="240" w:lineRule="auto"/>
        <w:rPr>
          <w:rFonts w:ascii="Segoe UI" w:eastAsia="Times New Roman" w:hAnsi="Segoe UI" w:cs="Segoe UI"/>
          <w:color w:val="212529"/>
          <w:sz w:val="21"/>
          <w:szCs w:val="21"/>
          <w:lang w:eastAsia="en-GB"/>
        </w:rPr>
      </w:pPr>
      <w:r w:rsidRPr="00522F48">
        <w:rPr>
          <w:rFonts w:ascii="Segoe UI" w:eastAsia="Times New Roman" w:hAnsi="Segoe UI" w:cs="Segoe UI"/>
          <w:color w:val="212529"/>
          <w:sz w:val="21"/>
          <w:szCs w:val="21"/>
          <w:lang w:eastAsia="en-GB"/>
        </w:rPr>
        <w:t>13. Where any third party claim is made, whether or not legal proceedings are issued, arising out of or in connection with your attendance at the Trust’s premises in accordance with this agreement, you are required to co-operate fully with any investigation by the Trust in connection with any such claim and to give all such assistance as may reasonably be required by the Trust regarding the conduct of any legal proceedings.</w:t>
      </w:r>
    </w:p>
    <w:p w:rsidR="00522F48" w:rsidRPr="00522F48" w:rsidRDefault="00522F48" w:rsidP="00522F48">
      <w:pPr>
        <w:spacing w:after="100" w:afterAutospacing="1" w:line="240" w:lineRule="auto"/>
        <w:rPr>
          <w:rFonts w:ascii="Segoe UI" w:eastAsia="Times New Roman" w:hAnsi="Segoe UI" w:cs="Segoe UI"/>
          <w:color w:val="212529"/>
          <w:sz w:val="21"/>
          <w:szCs w:val="21"/>
          <w:lang w:eastAsia="en-GB"/>
        </w:rPr>
      </w:pPr>
      <w:r w:rsidRPr="00522F48">
        <w:rPr>
          <w:rFonts w:ascii="Segoe UI" w:eastAsia="Times New Roman" w:hAnsi="Segoe UI" w:cs="Segoe UI"/>
          <w:color w:val="212529"/>
          <w:sz w:val="21"/>
          <w:szCs w:val="21"/>
          <w:lang w:eastAsia="en-GB"/>
        </w:rPr>
        <w:t>14. You are required to provide the Trust on request with a full written statement concerning the said third party complaint/incident.</w:t>
      </w:r>
    </w:p>
    <w:p w:rsidR="00522F48" w:rsidRPr="00522F48" w:rsidRDefault="00522F48" w:rsidP="00522F48">
      <w:pPr>
        <w:spacing w:after="100" w:afterAutospacing="1" w:line="240" w:lineRule="auto"/>
        <w:rPr>
          <w:rFonts w:ascii="Segoe UI" w:eastAsia="Times New Roman" w:hAnsi="Segoe UI" w:cs="Segoe UI"/>
          <w:color w:val="212529"/>
          <w:sz w:val="21"/>
          <w:szCs w:val="21"/>
          <w:lang w:eastAsia="en-GB"/>
        </w:rPr>
      </w:pPr>
      <w:r w:rsidRPr="00522F48">
        <w:rPr>
          <w:rFonts w:ascii="Segoe UI" w:eastAsia="Times New Roman" w:hAnsi="Segoe UI" w:cs="Segoe UI"/>
          <w:color w:val="212529"/>
          <w:sz w:val="21"/>
          <w:szCs w:val="21"/>
          <w:lang w:eastAsia="en-GB"/>
        </w:rPr>
        <w:t>15. The following conditions apply to this agreement:</w:t>
      </w:r>
    </w:p>
    <w:p w:rsidR="00522F48" w:rsidRPr="00522F48" w:rsidRDefault="00522F48" w:rsidP="00522F48">
      <w:pPr>
        <w:numPr>
          <w:ilvl w:val="0"/>
          <w:numId w:val="1"/>
        </w:numPr>
        <w:spacing w:before="100" w:beforeAutospacing="1" w:after="100" w:afterAutospacing="1" w:line="240" w:lineRule="auto"/>
        <w:rPr>
          <w:rFonts w:ascii="Segoe UI" w:eastAsia="Times New Roman" w:hAnsi="Segoe UI" w:cs="Segoe UI"/>
          <w:color w:val="212529"/>
          <w:sz w:val="21"/>
          <w:szCs w:val="21"/>
          <w:lang w:eastAsia="en-GB"/>
        </w:rPr>
      </w:pPr>
      <w:r w:rsidRPr="00522F48">
        <w:rPr>
          <w:rFonts w:ascii="Segoe UI" w:eastAsia="Times New Roman" w:hAnsi="Segoe UI" w:cs="Segoe UI"/>
          <w:color w:val="212529"/>
          <w:sz w:val="21"/>
          <w:szCs w:val="21"/>
          <w:lang w:eastAsia="en-GB"/>
        </w:rPr>
        <w:t>The Trust accepts no responsibility for your personal property while on Trust premises or for any vehicles parked on Trust premises. No liability can be accepted for loss or damage by fire, theft, burglary or otherwise and it is recommended that you make adequate insurance provision to cover your personal property as you deem necessary.</w:t>
      </w:r>
    </w:p>
    <w:p w:rsidR="00522F48" w:rsidRPr="00522F48" w:rsidRDefault="00522F48" w:rsidP="00522F48">
      <w:pPr>
        <w:numPr>
          <w:ilvl w:val="0"/>
          <w:numId w:val="1"/>
        </w:numPr>
        <w:spacing w:before="100" w:beforeAutospacing="1" w:after="100" w:afterAutospacing="1" w:line="240" w:lineRule="auto"/>
        <w:rPr>
          <w:rFonts w:ascii="Segoe UI" w:eastAsia="Times New Roman" w:hAnsi="Segoe UI" w:cs="Segoe UI"/>
          <w:color w:val="212529"/>
          <w:sz w:val="21"/>
          <w:szCs w:val="21"/>
          <w:lang w:eastAsia="en-GB"/>
        </w:rPr>
      </w:pPr>
      <w:r w:rsidRPr="00522F48">
        <w:rPr>
          <w:rFonts w:ascii="Segoe UI" w:eastAsia="Times New Roman" w:hAnsi="Segoe UI" w:cs="Segoe UI"/>
          <w:color w:val="212529"/>
          <w:sz w:val="21"/>
          <w:szCs w:val="21"/>
          <w:lang w:eastAsia="en-GB"/>
        </w:rPr>
        <w:t>The Trust may provide you with information of a confidential nature which is or may be private, confidential or secret, being information or material which is the property of the Trust or which the Trust is obliged to hold confidential including, without limitation, all official secrets, information relating to the working of any project carried on or used by the Trust, research projects, strategy documents, tenders, financial information, reports, ideas and know-how, employee confidential information and patient confidential information. Such information must be treated as confidential and must not be disclosed except in accordance with any statutory or other legal requirement. This obligation shall continue after the expiry or termination of this agreement.</w:t>
      </w:r>
    </w:p>
    <w:p w:rsidR="00522F48" w:rsidRPr="00522F48" w:rsidRDefault="00522F48" w:rsidP="00522F48">
      <w:pPr>
        <w:spacing w:after="100" w:afterAutospacing="1" w:line="240" w:lineRule="auto"/>
        <w:rPr>
          <w:rFonts w:ascii="Segoe UI" w:eastAsia="Times New Roman" w:hAnsi="Segoe UI" w:cs="Segoe UI"/>
          <w:color w:val="212529"/>
          <w:sz w:val="21"/>
          <w:szCs w:val="21"/>
          <w:lang w:eastAsia="en-GB"/>
        </w:rPr>
      </w:pPr>
      <w:r w:rsidRPr="00522F48">
        <w:rPr>
          <w:rFonts w:ascii="Segoe UI" w:eastAsia="Times New Roman" w:hAnsi="Segoe UI" w:cs="Segoe UI"/>
          <w:color w:val="212529"/>
          <w:sz w:val="21"/>
          <w:szCs w:val="21"/>
          <w:lang w:eastAsia="en-GB"/>
        </w:rPr>
        <w:t>16. Any absence which results in an inability to attend for the purpose of the attachment, e.g. sickness, must be notified to the person identified above as “responsible to” as soon as possible.</w:t>
      </w:r>
    </w:p>
    <w:p w:rsidR="00522F48" w:rsidRPr="00522F48" w:rsidRDefault="00522F48" w:rsidP="00522F48">
      <w:pPr>
        <w:spacing w:after="100" w:afterAutospacing="1" w:line="240" w:lineRule="auto"/>
        <w:rPr>
          <w:rFonts w:ascii="Segoe UI" w:eastAsia="Times New Roman" w:hAnsi="Segoe UI" w:cs="Segoe UI"/>
          <w:color w:val="212529"/>
          <w:sz w:val="21"/>
          <w:szCs w:val="21"/>
          <w:lang w:eastAsia="en-GB"/>
        </w:rPr>
      </w:pPr>
      <w:r w:rsidRPr="00522F48">
        <w:rPr>
          <w:rFonts w:ascii="Segoe UI" w:eastAsia="Times New Roman" w:hAnsi="Segoe UI" w:cs="Segoe UI"/>
          <w:color w:val="212529"/>
          <w:sz w:val="21"/>
          <w:szCs w:val="21"/>
          <w:lang w:eastAsia="en-GB"/>
        </w:rPr>
        <w:t>17. You must obtain and wear your security and identity badge at all times whilst on the premises of the Trust.</w:t>
      </w:r>
    </w:p>
    <w:p w:rsidR="00522F48" w:rsidRPr="00522F48" w:rsidRDefault="00522F48" w:rsidP="00522F48">
      <w:pPr>
        <w:spacing w:after="100" w:afterAutospacing="1" w:line="240" w:lineRule="auto"/>
        <w:rPr>
          <w:rFonts w:ascii="Segoe UI" w:eastAsia="Times New Roman" w:hAnsi="Segoe UI" w:cs="Segoe UI"/>
          <w:color w:val="212529"/>
          <w:sz w:val="21"/>
          <w:szCs w:val="21"/>
          <w:lang w:eastAsia="en-GB"/>
        </w:rPr>
      </w:pPr>
      <w:r w:rsidRPr="00522F48">
        <w:rPr>
          <w:rFonts w:ascii="Segoe UI" w:eastAsia="Times New Roman" w:hAnsi="Segoe UI" w:cs="Segoe UI"/>
          <w:color w:val="212529"/>
          <w:sz w:val="21"/>
          <w:szCs w:val="21"/>
          <w:lang w:eastAsia="en-GB"/>
        </w:rPr>
        <w:lastRenderedPageBreak/>
        <w:t>18. The Trust is unreservedly opposed to any form of discrimination whether on the grounds of gender or marital/civil partnership status, sexual orientation, religion or belief, disability, race, colour, ethnic or national origin or age. Discrimination by you towards staff, patients or visitors to the Trust on any of the above grounds may result in the termination of this agreement with immediate effect. Your attention is also drawn to the Trust’s Human rights Equality and Diversity Policy, a copy of which is available from the Trust’s intranet site.</w:t>
      </w:r>
    </w:p>
    <w:p w:rsidR="00522F48" w:rsidRPr="00522F48" w:rsidRDefault="00522F48" w:rsidP="00522F48">
      <w:pPr>
        <w:spacing w:after="100" w:afterAutospacing="1" w:line="240" w:lineRule="auto"/>
        <w:rPr>
          <w:rFonts w:ascii="Segoe UI" w:eastAsia="Times New Roman" w:hAnsi="Segoe UI" w:cs="Segoe UI"/>
          <w:color w:val="212529"/>
          <w:sz w:val="21"/>
          <w:szCs w:val="21"/>
          <w:lang w:eastAsia="en-GB"/>
        </w:rPr>
      </w:pPr>
      <w:r w:rsidRPr="00522F48">
        <w:rPr>
          <w:rFonts w:ascii="Segoe UI" w:eastAsia="Times New Roman" w:hAnsi="Segoe UI" w:cs="Segoe UI"/>
          <w:color w:val="212529"/>
          <w:sz w:val="21"/>
          <w:szCs w:val="21"/>
          <w:lang w:eastAsia="en-GB"/>
        </w:rPr>
        <w:t>19. Whilst on an attachment to the Trust you are required to comply with such of the Trust’s Procedures and Policies as are applicable to your attendance at the Trust’s premises in accordance with this agreement. You should ensure that you are familiar with the Trust’s Policies and Procedures.</w:t>
      </w:r>
    </w:p>
    <w:p w:rsidR="00522F48" w:rsidRPr="00522F48" w:rsidRDefault="00522F48" w:rsidP="00522F48">
      <w:pPr>
        <w:spacing w:after="100" w:afterAutospacing="1" w:line="240" w:lineRule="auto"/>
        <w:rPr>
          <w:rFonts w:ascii="Segoe UI" w:eastAsia="Times New Roman" w:hAnsi="Segoe UI" w:cs="Segoe UI"/>
          <w:color w:val="212529"/>
          <w:sz w:val="21"/>
          <w:szCs w:val="21"/>
          <w:lang w:eastAsia="en-GB"/>
        </w:rPr>
      </w:pPr>
      <w:r w:rsidRPr="00522F48">
        <w:rPr>
          <w:rFonts w:ascii="Segoe UI" w:eastAsia="Times New Roman" w:hAnsi="Segoe UI" w:cs="Segoe UI"/>
          <w:color w:val="212529"/>
          <w:sz w:val="21"/>
          <w:szCs w:val="21"/>
          <w:lang w:eastAsia="en-GB"/>
        </w:rPr>
        <w:t>20. You are required to renew annually and maintain full professional registration with your named regulatory body, during the tenure of this honorary appointment, if applicable.  You are also responsible for notifying the Trust immediately of any issue which may impact upon your ability to practice.</w:t>
      </w:r>
    </w:p>
    <w:p w:rsidR="00522F48" w:rsidRPr="00522F48" w:rsidRDefault="00522F48" w:rsidP="00522F48">
      <w:pPr>
        <w:spacing w:after="100" w:afterAutospacing="1" w:line="240" w:lineRule="auto"/>
        <w:rPr>
          <w:rFonts w:ascii="Segoe UI" w:eastAsia="Times New Roman" w:hAnsi="Segoe UI" w:cs="Segoe UI"/>
          <w:color w:val="212529"/>
          <w:sz w:val="21"/>
          <w:szCs w:val="21"/>
          <w:lang w:eastAsia="en-GB"/>
        </w:rPr>
      </w:pPr>
      <w:r w:rsidRPr="00522F48">
        <w:rPr>
          <w:rFonts w:ascii="Segoe UI" w:eastAsia="Times New Roman" w:hAnsi="Segoe UI" w:cs="Segoe UI"/>
          <w:color w:val="212529"/>
          <w:sz w:val="21"/>
          <w:szCs w:val="21"/>
          <w:lang w:eastAsia="en-GB"/>
        </w:rPr>
        <w:t>21. For all honorary Consultant appointments, you should be entered onto the specialist register, if applicable.</w:t>
      </w:r>
    </w:p>
    <w:p w:rsidR="00522F48" w:rsidRPr="00522F48" w:rsidRDefault="00522F48" w:rsidP="00522F48">
      <w:pPr>
        <w:spacing w:after="100" w:afterAutospacing="1" w:line="240" w:lineRule="auto"/>
        <w:rPr>
          <w:rFonts w:ascii="Segoe UI" w:eastAsia="Times New Roman" w:hAnsi="Segoe UI" w:cs="Segoe UI"/>
          <w:color w:val="212529"/>
          <w:sz w:val="21"/>
          <w:szCs w:val="21"/>
          <w:lang w:eastAsia="en-GB"/>
        </w:rPr>
      </w:pPr>
      <w:r w:rsidRPr="00522F48">
        <w:rPr>
          <w:rFonts w:ascii="Segoe UI" w:eastAsia="Times New Roman" w:hAnsi="Segoe UI" w:cs="Segoe UI"/>
          <w:color w:val="212529"/>
          <w:sz w:val="21"/>
          <w:szCs w:val="21"/>
          <w:lang w:eastAsia="en-GB"/>
        </w:rPr>
        <w:t>22. The Trust may terminate your right to attend at any time either by giving seven days’ written notice to you or immediately without any notice if you are in breach of any of the terms or conditions of this agreement, or if you commit any act which the Trust reasonably considers to amount to serious misconduct and/or negligence or to be disruptive and/or prejudicial to the interests and/or business of the Trust or if you are convicted of any criminal offence.</w:t>
      </w:r>
    </w:p>
    <w:p w:rsidR="00522F48" w:rsidRPr="00522F48" w:rsidRDefault="00522F48" w:rsidP="00522F48">
      <w:pPr>
        <w:spacing w:after="100" w:afterAutospacing="1" w:line="240" w:lineRule="auto"/>
        <w:rPr>
          <w:rFonts w:ascii="Segoe UI" w:eastAsia="Times New Roman" w:hAnsi="Segoe UI" w:cs="Segoe UI"/>
          <w:color w:val="212529"/>
          <w:sz w:val="21"/>
          <w:szCs w:val="21"/>
          <w:lang w:eastAsia="en-GB"/>
        </w:rPr>
      </w:pPr>
      <w:r w:rsidRPr="00522F48">
        <w:rPr>
          <w:rFonts w:ascii="Segoe UI" w:eastAsia="Times New Roman" w:hAnsi="Segoe UI" w:cs="Segoe UI"/>
          <w:color w:val="212529"/>
          <w:sz w:val="21"/>
          <w:szCs w:val="21"/>
          <w:lang w:eastAsia="en-GB"/>
        </w:rPr>
        <w:t>23. On expiry or termination of this agreement you will immediately deliver to the Trust all documents, papers, drawings and copies relating to the Trust’s activities as well as any keys, equipment and other property of the Trust which may be in your possession or control.</w:t>
      </w:r>
    </w:p>
    <w:p w:rsidR="00522F48" w:rsidRPr="00522F48" w:rsidRDefault="00522F48" w:rsidP="00522F48">
      <w:pPr>
        <w:spacing w:after="100" w:afterAutospacing="1" w:line="240" w:lineRule="auto"/>
        <w:rPr>
          <w:rFonts w:ascii="Segoe UI" w:eastAsia="Times New Roman" w:hAnsi="Segoe UI" w:cs="Segoe UI"/>
          <w:color w:val="212529"/>
          <w:sz w:val="21"/>
          <w:szCs w:val="21"/>
          <w:lang w:eastAsia="en-GB"/>
        </w:rPr>
      </w:pPr>
      <w:r w:rsidRPr="00522F48">
        <w:rPr>
          <w:rFonts w:ascii="Segoe UI" w:eastAsia="Times New Roman" w:hAnsi="Segoe UI" w:cs="Segoe UI"/>
          <w:color w:val="212529"/>
          <w:sz w:val="21"/>
          <w:szCs w:val="21"/>
          <w:lang w:eastAsia="en-GB"/>
        </w:rPr>
        <w:t xml:space="preserve">24. </w:t>
      </w:r>
      <w:proofErr w:type="spellStart"/>
      <w:r w:rsidRPr="00522F48">
        <w:rPr>
          <w:rFonts w:ascii="Segoe UI" w:eastAsia="Times New Roman" w:hAnsi="Segoe UI" w:cs="Segoe UI"/>
          <w:color w:val="212529"/>
          <w:sz w:val="21"/>
          <w:szCs w:val="21"/>
          <w:lang w:eastAsia="en-GB"/>
        </w:rPr>
        <w:t>Barts</w:t>
      </w:r>
      <w:proofErr w:type="spellEnd"/>
      <w:r w:rsidRPr="00522F48">
        <w:rPr>
          <w:rFonts w:ascii="Segoe UI" w:eastAsia="Times New Roman" w:hAnsi="Segoe UI" w:cs="Segoe UI"/>
          <w:color w:val="212529"/>
          <w:sz w:val="21"/>
          <w:szCs w:val="21"/>
          <w:lang w:eastAsia="en-GB"/>
        </w:rPr>
        <w:t xml:space="preserve"> Health NHS Trust manages all research in accordance with the requirements of the Research Governance Framework. As an honorary contract holder of </w:t>
      </w:r>
      <w:proofErr w:type="spellStart"/>
      <w:r w:rsidRPr="00522F48">
        <w:rPr>
          <w:rFonts w:ascii="Segoe UI" w:eastAsia="Times New Roman" w:hAnsi="Segoe UI" w:cs="Segoe UI"/>
          <w:color w:val="212529"/>
          <w:sz w:val="21"/>
          <w:szCs w:val="21"/>
          <w:lang w:eastAsia="en-GB"/>
        </w:rPr>
        <w:t>Barts</w:t>
      </w:r>
      <w:proofErr w:type="spellEnd"/>
      <w:r w:rsidRPr="00522F48">
        <w:rPr>
          <w:rFonts w:ascii="Segoe UI" w:eastAsia="Times New Roman" w:hAnsi="Segoe UI" w:cs="Segoe UI"/>
          <w:color w:val="212529"/>
          <w:sz w:val="21"/>
          <w:szCs w:val="21"/>
          <w:lang w:eastAsia="en-GB"/>
        </w:rPr>
        <w:t xml:space="preserve"> Health NHS Trust you must comply with all reporting requirements, systems and duties of action put in place by the Trust to deliver research governance.</w:t>
      </w:r>
    </w:p>
    <w:p w:rsidR="00522F48" w:rsidRPr="00522F48" w:rsidRDefault="00522F48" w:rsidP="00522F48">
      <w:pPr>
        <w:spacing w:after="100" w:afterAutospacing="1" w:line="240" w:lineRule="auto"/>
        <w:rPr>
          <w:rFonts w:ascii="Segoe UI" w:eastAsia="Times New Roman" w:hAnsi="Segoe UI" w:cs="Segoe UI"/>
          <w:color w:val="212529"/>
          <w:sz w:val="21"/>
          <w:szCs w:val="21"/>
          <w:lang w:eastAsia="en-GB"/>
        </w:rPr>
      </w:pPr>
      <w:r w:rsidRPr="00522F48">
        <w:rPr>
          <w:rFonts w:ascii="Segoe UI" w:eastAsia="Times New Roman" w:hAnsi="Segoe UI" w:cs="Segoe UI"/>
          <w:color w:val="212529"/>
          <w:sz w:val="21"/>
          <w:szCs w:val="21"/>
          <w:lang w:eastAsia="en-GB"/>
        </w:rPr>
        <w:t>25. Intellectual Property Rights:</w:t>
      </w:r>
    </w:p>
    <w:p w:rsidR="00522F48" w:rsidRPr="00522F48" w:rsidRDefault="00522F48" w:rsidP="00522F48">
      <w:pPr>
        <w:spacing w:after="100" w:afterAutospacing="1" w:line="240" w:lineRule="auto"/>
        <w:rPr>
          <w:rFonts w:ascii="Segoe UI" w:eastAsia="Times New Roman" w:hAnsi="Segoe UI" w:cs="Segoe UI"/>
          <w:color w:val="212529"/>
          <w:sz w:val="21"/>
          <w:szCs w:val="21"/>
          <w:lang w:eastAsia="en-GB"/>
        </w:rPr>
      </w:pPr>
      <w:r w:rsidRPr="00522F48">
        <w:rPr>
          <w:rFonts w:ascii="Segoe UI" w:eastAsia="Times New Roman" w:hAnsi="Segoe UI" w:cs="Segoe UI"/>
          <w:color w:val="212529"/>
          <w:sz w:val="21"/>
          <w:szCs w:val="21"/>
          <w:lang w:eastAsia="en-GB"/>
        </w:rPr>
        <w:t>The ownership of inventions made by staff and the right to apply for a compensation award in the respect of such inventions are regulated by ss. 39-43 of the Patents Act 1977. It is the Trust’s policy that any such invention made by an employee, shall as between employee and employer, be taken to belong to the Trust. This applies to employees who may make an invention during the course of duties expressly prescribed to them that might consequently lead directly to an inventive step, e.g. research activity, or where such a step is achieved as an indirect consequence of the carrying out of their duties and tasks as an employee of the Trust.</w:t>
      </w:r>
    </w:p>
    <w:p w:rsidR="00522F48" w:rsidRPr="00522F48" w:rsidRDefault="00522F48" w:rsidP="00522F48">
      <w:pPr>
        <w:spacing w:after="100" w:afterAutospacing="1" w:line="240" w:lineRule="auto"/>
        <w:rPr>
          <w:rFonts w:ascii="Segoe UI" w:eastAsia="Times New Roman" w:hAnsi="Segoe UI" w:cs="Segoe UI"/>
          <w:color w:val="212529"/>
          <w:sz w:val="21"/>
          <w:szCs w:val="21"/>
          <w:lang w:eastAsia="en-GB"/>
        </w:rPr>
      </w:pPr>
      <w:r w:rsidRPr="00522F48">
        <w:rPr>
          <w:rFonts w:ascii="Segoe UI" w:eastAsia="Times New Roman" w:hAnsi="Segoe UI" w:cs="Segoe UI"/>
          <w:color w:val="212529"/>
          <w:sz w:val="21"/>
          <w:szCs w:val="21"/>
          <w:lang w:eastAsia="en-GB"/>
        </w:rPr>
        <w:t>The compensation (if any) that should be paid to a member of staff whose invention becomes the subject of a patent that proves of valuable benefit to the Trust shall be described in the Trust’s Research and Development policy.</w:t>
      </w:r>
    </w:p>
    <w:p w:rsidR="00522F48" w:rsidRPr="00522F48" w:rsidRDefault="00522F48" w:rsidP="00522F48">
      <w:pPr>
        <w:spacing w:after="100" w:afterAutospacing="1" w:line="240" w:lineRule="auto"/>
        <w:rPr>
          <w:rFonts w:ascii="Segoe UI" w:eastAsia="Times New Roman" w:hAnsi="Segoe UI" w:cs="Segoe UI"/>
          <w:color w:val="212529"/>
          <w:sz w:val="21"/>
          <w:szCs w:val="21"/>
          <w:lang w:eastAsia="en-GB"/>
        </w:rPr>
      </w:pPr>
      <w:r w:rsidRPr="00522F48">
        <w:rPr>
          <w:rFonts w:ascii="Segoe UI" w:eastAsia="Times New Roman" w:hAnsi="Segoe UI" w:cs="Segoe UI"/>
          <w:color w:val="212529"/>
          <w:sz w:val="21"/>
          <w:szCs w:val="21"/>
          <w:lang w:eastAsia="en-GB"/>
        </w:rPr>
        <w:lastRenderedPageBreak/>
        <w:t>An employee who proposes that the trust should apply for a patent in respect of an invention shall, in the first instance notify the Trust’s Research and Development Office of the details of the intellectual property in question and they will decide on behalf of the Trust on the best course of action to be taken in order to protect the Intellectual Property.</w:t>
      </w:r>
    </w:p>
    <w:p w:rsidR="00522F48" w:rsidRPr="00522F48" w:rsidRDefault="00522F48" w:rsidP="00522F48">
      <w:pPr>
        <w:spacing w:after="100" w:afterAutospacing="1" w:line="240" w:lineRule="auto"/>
        <w:rPr>
          <w:rFonts w:ascii="Segoe UI" w:eastAsia="Times New Roman" w:hAnsi="Segoe UI" w:cs="Segoe UI"/>
          <w:color w:val="212529"/>
          <w:sz w:val="21"/>
          <w:szCs w:val="21"/>
          <w:lang w:eastAsia="en-GB"/>
        </w:rPr>
      </w:pPr>
      <w:r w:rsidRPr="00522F48">
        <w:rPr>
          <w:rFonts w:ascii="Segoe UI" w:eastAsia="Times New Roman" w:hAnsi="Segoe UI" w:cs="Segoe UI"/>
          <w:color w:val="212529"/>
          <w:sz w:val="21"/>
          <w:szCs w:val="21"/>
          <w:lang w:eastAsia="en-GB"/>
        </w:rPr>
        <w:t>26. Honorary Contracts are issued for a maximum period of 3 years, at the end of 3 years if your contract is to be extended you will be expected to make contact with Recruitment Services to ensure your DBS (Disclosure and Barring Service) and other relevant checks are still current.</w:t>
      </w:r>
    </w:p>
    <w:p w:rsidR="00522F48" w:rsidRPr="00522F48" w:rsidRDefault="00522F48" w:rsidP="00522F48">
      <w:pPr>
        <w:spacing w:after="100" w:afterAutospacing="1" w:line="240" w:lineRule="auto"/>
        <w:rPr>
          <w:rFonts w:ascii="Segoe UI" w:eastAsia="Times New Roman" w:hAnsi="Segoe UI" w:cs="Segoe UI"/>
          <w:color w:val="212529"/>
          <w:sz w:val="21"/>
          <w:szCs w:val="21"/>
          <w:lang w:eastAsia="en-GB"/>
        </w:rPr>
      </w:pPr>
      <w:r w:rsidRPr="00522F48">
        <w:rPr>
          <w:rFonts w:ascii="Segoe UI" w:eastAsia="Times New Roman" w:hAnsi="Segoe UI" w:cs="Segoe UI"/>
          <w:color w:val="212529"/>
          <w:sz w:val="21"/>
          <w:szCs w:val="21"/>
          <w:lang w:eastAsia="en-GB"/>
        </w:rPr>
        <w:t>If you wish to accept the terms and conditions of this agreement, please print two copies and sign at the foot of this letter and return one copy of the letter to the address as stated at the top of this letter.  A second copy of this letter is to be retained by you for your information.</w:t>
      </w:r>
    </w:p>
    <w:p w:rsidR="00522F48" w:rsidRPr="00522F48" w:rsidRDefault="00522F48" w:rsidP="00522F48">
      <w:pPr>
        <w:spacing w:after="100" w:afterAutospacing="1" w:line="240" w:lineRule="auto"/>
        <w:rPr>
          <w:rFonts w:ascii="Segoe UI" w:eastAsia="Times New Roman" w:hAnsi="Segoe UI" w:cs="Segoe UI"/>
          <w:color w:val="212529"/>
          <w:sz w:val="21"/>
          <w:szCs w:val="21"/>
          <w:lang w:eastAsia="en-GB"/>
        </w:rPr>
      </w:pPr>
      <w:r w:rsidRPr="00522F48">
        <w:rPr>
          <w:rFonts w:ascii="Segoe UI" w:eastAsia="Times New Roman" w:hAnsi="Segoe UI" w:cs="Segoe UI"/>
          <w:color w:val="212529"/>
          <w:sz w:val="21"/>
          <w:szCs w:val="21"/>
          <w:lang w:eastAsia="en-GB"/>
        </w:rPr>
        <w:t>Yours sincerely</w:t>
      </w:r>
    </w:p>
    <w:p w:rsidR="00522F48" w:rsidRPr="00522F48" w:rsidRDefault="00522F48" w:rsidP="00522F48">
      <w:pPr>
        <w:spacing w:after="100" w:afterAutospacing="1" w:line="240" w:lineRule="auto"/>
        <w:rPr>
          <w:rFonts w:ascii="Segoe UI" w:eastAsia="Times New Roman" w:hAnsi="Segoe UI" w:cs="Segoe UI"/>
          <w:color w:val="212529"/>
          <w:sz w:val="21"/>
          <w:szCs w:val="21"/>
          <w:lang w:eastAsia="en-GB"/>
        </w:rPr>
      </w:pPr>
    </w:p>
    <w:p w:rsidR="00522F48" w:rsidRPr="00522F48" w:rsidRDefault="00522F48" w:rsidP="00522F48">
      <w:pPr>
        <w:spacing w:after="100" w:afterAutospacing="1" w:line="240" w:lineRule="auto"/>
        <w:rPr>
          <w:rFonts w:ascii="Segoe UI" w:eastAsia="Times New Roman" w:hAnsi="Segoe UI" w:cs="Segoe UI"/>
          <w:color w:val="212529"/>
          <w:sz w:val="21"/>
          <w:szCs w:val="21"/>
          <w:lang w:eastAsia="en-GB"/>
        </w:rPr>
      </w:pPr>
    </w:p>
    <w:p w:rsidR="00522F48" w:rsidRPr="00522F48" w:rsidRDefault="00522F48" w:rsidP="00522F48">
      <w:pPr>
        <w:spacing w:after="100" w:afterAutospacing="1" w:line="240" w:lineRule="auto"/>
        <w:rPr>
          <w:rFonts w:ascii="Segoe UI" w:eastAsia="Times New Roman" w:hAnsi="Segoe UI" w:cs="Segoe UI"/>
          <w:color w:val="212529"/>
          <w:sz w:val="21"/>
          <w:szCs w:val="21"/>
          <w:lang w:eastAsia="en-GB"/>
        </w:rPr>
      </w:pPr>
      <w:r w:rsidRPr="00522F48">
        <w:rPr>
          <w:rFonts w:ascii="Segoe UI" w:eastAsia="Times New Roman" w:hAnsi="Segoe UI" w:cs="Segoe UI"/>
          <w:color w:val="212529"/>
          <w:sz w:val="21"/>
          <w:szCs w:val="21"/>
          <w:lang w:eastAsia="en-GB"/>
        </w:rPr>
        <w:t xml:space="preserve">Ms Georgia </w:t>
      </w:r>
      <w:proofErr w:type="spellStart"/>
      <w:r w:rsidRPr="00522F48">
        <w:rPr>
          <w:rFonts w:ascii="Segoe UI" w:eastAsia="Times New Roman" w:hAnsi="Segoe UI" w:cs="Segoe UI"/>
          <w:color w:val="212529"/>
          <w:sz w:val="21"/>
          <w:szCs w:val="21"/>
          <w:lang w:eastAsia="en-GB"/>
        </w:rPr>
        <w:t>Merryweather</w:t>
      </w:r>
      <w:proofErr w:type="spellEnd"/>
      <w:r w:rsidRPr="00522F48">
        <w:rPr>
          <w:rFonts w:ascii="Segoe UI" w:eastAsia="Times New Roman" w:hAnsi="Segoe UI" w:cs="Segoe UI"/>
          <w:color w:val="212529"/>
          <w:sz w:val="21"/>
          <w:szCs w:val="21"/>
          <w:lang w:eastAsia="en-GB"/>
        </w:rPr>
        <w:br/>
        <w:t>Recruitment Adviser</w:t>
      </w:r>
    </w:p>
    <w:p w:rsidR="00522F48" w:rsidRPr="00522F48" w:rsidRDefault="00522F48" w:rsidP="00522F48">
      <w:pPr>
        <w:spacing w:after="100" w:afterAutospacing="1" w:line="240" w:lineRule="auto"/>
        <w:rPr>
          <w:rFonts w:ascii="Segoe UI" w:eastAsia="Times New Roman" w:hAnsi="Segoe UI" w:cs="Segoe UI"/>
          <w:color w:val="212529"/>
          <w:sz w:val="21"/>
          <w:szCs w:val="21"/>
          <w:lang w:eastAsia="en-GB"/>
        </w:rPr>
      </w:pPr>
      <w:r w:rsidRPr="00522F48">
        <w:rPr>
          <w:rFonts w:ascii="Segoe UI" w:eastAsia="Times New Roman" w:hAnsi="Segoe UI" w:cs="Segoe UI"/>
          <w:color w:val="212529"/>
          <w:sz w:val="21"/>
          <w:szCs w:val="21"/>
          <w:lang w:eastAsia="en-GB"/>
        </w:rPr>
        <w:t xml:space="preserve">Email: </w:t>
      </w:r>
      <w:hyperlink r:id="rId6" w:history="1">
        <w:r w:rsidRPr="00522F48">
          <w:rPr>
            <w:rFonts w:ascii="Segoe UI" w:eastAsia="Times New Roman" w:hAnsi="Segoe UI" w:cs="Segoe UI"/>
            <w:color w:val="0065D0"/>
            <w:sz w:val="21"/>
            <w:szCs w:val="21"/>
            <w:u w:val="single"/>
            <w:lang w:eastAsia="en-GB"/>
          </w:rPr>
          <w:t>HonoraryContracts@bartshealth.nhs.uk</w:t>
        </w:r>
      </w:hyperlink>
    </w:p>
    <w:p w:rsidR="00522F48" w:rsidRPr="00522F48" w:rsidRDefault="00522F48" w:rsidP="00522F48">
      <w:pPr>
        <w:spacing w:after="100" w:afterAutospacing="1" w:line="240" w:lineRule="auto"/>
        <w:rPr>
          <w:rFonts w:ascii="Segoe UI" w:eastAsia="Times New Roman" w:hAnsi="Segoe UI" w:cs="Segoe UI"/>
          <w:color w:val="212529"/>
          <w:sz w:val="21"/>
          <w:szCs w:val="21"/>
          <w:lang w:eastAsia="en-GB"/>
        </w:rPr>
      </w:pPr>
      <w:r w:rsidRPr="00522F48">
        <w:rPr>
          <w:rFonts w:ascii="Segoe UI" w:eastAsia="Times New Roman" w:hAnsi="Segoe UI" w:cs="Segoe UI"/>
          <w:color w:val="212529"/>
          <w:sz w:val="21"/>
          <w:szCs w:val="21"/>
          <w:lang w:eastAsia="en-GB"/>
        </w:rPr>
        <w:t>for and on behalf of</w:t>
      </w:r>
    </w:p>
    <w:p w:rsidR="00522F48" w:rsidRPr="00522F48" w:rsidRDefault="00522F48" w:rsidP="00522F48">
      <w:pPr>
        <w:spacing w:after="100" w:afterAutospacing="1" w:line="240" w:lineRule="auto"/>
        <w:rPr>
          <w:rFonts w:ascii="Segoe UI" w:eastAsia="Times New Roman" w:hAnsi="Segoe UI" w:cs="Segoe UI"/>
          <w:color w:val="212529"/>
          <w:sz w:val="21"/>
          <w:szCs w:val="21"/>
          <w:lang w:eastAsia="en-GB"/>
        </w:rPr>
      </w:pPr>
      <w:proofErr w:type="spellStart"/>
      <w:r w:rsidRPr="00522F48">
        <w:rPr>
          <w:rFonts w:ascii="Segoe UI" w:eastAsia="Times New Roman" w:hAnsi="Segoe UI" w:cs="Segoe UI"/>
          <w:color w:val="212529"/>
          <w:sz w:val="21"/>
          <w:szCs w:val="21"/>
          <w:lang w:eastAsia="en-GB"/>
        </w:rPr>
        <w:t>Barts</w:t>
      </w:r>
      <w:proofErr w:type="spellEnd"/>
      <w:r w:rsidRPr="00522F48">
        <w:rPr>
          <w:rFonts w:ascii="Segoe UI" w:eastAsia="Times New Roman" w:hAnsi="Segoe UI" w:cs="Segoe UI"/>
          <w:color w:val="212529"/>
          <w:sz w:val="21"/>
          <w:szCs w:val="21"/>
          <w:lang w:eastAsia="en-GB"/>
        </w:rPr>
        <w:t xml:space="preserve"> Health NHS Trust</w:t>
      </w:r>
    </w:p>
    <w:p w:rsidR="00522F48" w:rsidRPr="00522F48" w:rsidRDefault="00522F48" w:rsidP="00522F48">
      <w:pPr>
        <w:spacing w:after="100" w:afterAutospacing="1" w:line="240" w:lineRule="auto"/>
        <w:rPr>
          <w:rFonts w:ascii="Segoe UI" w:eastAsia="Times New Roman" w:hAnsi="Segoe UI" w:cs="Segoe UI"/>
          <w:color w:val="212529"/>
          <w:sz w:val="21"/>
          <w:szCs w:val="21"/>
          <w:lang w:eastAsia="en-GB"/>
        </w:rPr>
      </w:pPr>
    </w:p>
    <w:p w:rsidR="00522F48" w:rsidRPr="00522F48" w:rsidRDefault="00522F48" w:rsidP="00522F48">
      <w:pPr>
        <w:spacing w:after="100" w:afterAutospacing="1" w:line="240" w:lineRule="auto"/>
        <w:rPr>
          <w:rFonts w:ascii="Segoe UI" w:eastAsia="Times New Roman" w:hAnsi="Segoe UI" w:cs="Segoe UI"/>
          <w:color w:val="212529"/>
          <w:sz w:val="21"/>
          <w:szCs w:val="21"/>
          <w:lang w:eastAsia="en-GB"/>
        </w:rPr>
      </w:pPr>
    </w:p>
    <w:p w:rsidR="00522F48" w:rsidRPr="00522F48" w:rsidRDefault="00522F48" w:rsidP="00522F48">
      <w:pPr>
        <w:spacing w:after="100" w:afterAutospacing="1" w:line="240" w:lineRule="auto"/>
        <w:rPr>
          <w:rFonts w:ascii="Segoe UI" w:eastAsia="Times New Roman" w:hAnsi="Segoe UI" w:cs="Segoe UI"/>
          <w:color w:val="212529"/>
          <w:sz w:val="21"/>
          <w:szCs w:val="21"/>
          <w:lang w:eastAsia="en-GB"/>
        </w:rPr>
      </w:pPr>
      <w:r w:rsidRPr="00522F48">
        <w:rPr>
          <w:rFonts w:ascii="Segoe UI" w:eastAsia="Times New Roman" w:hAnsi="Segoe UI" w:cs="Segoe UI"/>
          <w:color w:val="212529"/>
          <w:sz w:val="21"/>
          <w:szCs w:val="21"/>
          <w:u w:val="single"/>
          <w:lang w:eastAsia="en-GB"/>
        </w:rPr>
        <w:t>                                                      </w:t>
      </w:r>
      <w:r w:rsidRPr="00522F48">
        <w:rPr>
          <w:rFonts w:ascii="Segoe UI" w:eastAsia="Times New Roman" w:hAnsi="Segoe UI" w:cs="Segoe UI"/>
          <w:color w:val="212529"/>
          <w:sz w:val="21"/>
          <w:szCs w:val="21"/>
          <w:lang w:eastAsia="en-GB"/>
        </w:rPr>
        <w:t>Please do not detach</w:t>
      </w:r>
      <w:r w:rsidRPr="00522F48">
        <w:rPr>
          <w:rFonts w:ascii="Segoe UI" w:eastAsia="Times New Roman" w:hAnsi="Segoe UI" w:cs="Segoe UI"/>
          <w:color w:val="212529"/>
          <w:sz w:val="21"/>
          <w:szCs w:val="21"/>
          <w:u w:val="single"/>
          <w:lang w:eastAsia="en-GB"/>
        </w:rPr>
        <w:t xml:space="preserve">                                            </w:t>
      </w:r>
    </w:p>
    <w:p w:rsidR="00522F48" w:rsidRPr="00522F48" w:rsidRDefault="00522F48" w:rsidP="00522F48">
      <w:pPr>
        <w:spacing w:after="100" w:afterAutospacing="1" w:line="240" w:lineRule="auto"/>
        <w:rPr>
          <w:rFonts w:ascii="Segoe UI" w:eastAsia="Times New Roman" w:hAnsi="Segoe UI" w:cs="Segoe UI"/>
          <w:color w:val="212529"/>
          <w:sz w:val="21"/>
          <w:szCs w:val="21"/>
          <w:lang w:eastAsia="en-GB"/>
        </w:rPr>
      </w:pPr>
    </w:p>
    <w:p w:rsidR="00522F48" w:rsidRPr="00522F48" w:rsidRDefault="00522F48" w:rsidP="00522F48">
      <w:pPr>
        <w:spacing w:after="100" w:afterAutospacing="1" w:line="240" w:lineRule="auto"/>
        <w:rPr>
          <w:rFonts w:ascii="Segoe UI" w:eastAsia="Times New Roman" w:hAnsi="Segoe UI" w:cs="Segoe UI"/>
          <w:color w:val="212529"/>
          <w:sz w:val="21"/>
          <w:szCs w:val="21"/>
          <w:lang w:eastAsia="en-GB"/>
        </w:rPr>
      </w:pPr>
      <w:r w:rsidRPr="00522F48">
        <w:rPr>
          <w:rFonts w:ascii="Segoe UI" w:eastAsia="Times New Roman" w:hAnsi="Segoe UI" w:cs="Segoe UI"/>
          <w:color w:val="212529"/>
          <w:sz w:val="21"/>
          <w:szCs w:val="21"/>
          <w:lang w:eastAsia="en-GB"/>
        </w:rPr>
        <w:t xml:space="preserve">Full Name:                    </w:t>
      </w:r>
    </w:p>
    <w:p w:rsidR="00522F48" w:rsidRPr="00522F48" w:rsidRDefault="00522F48" w:rsidP="00522F48">
      <w:pPr>
        <w:spacing w:after="100" w:afterAutospacing="1" w:line="240" w:lineRule="auto"/>
        <w:rPr>
          <w:rFonts w:ascii="Segoe UI" w:eastAsia="Times New Roman" w:hAnsi="Segoe UI" w:cs="Segoe UI"/>
          <w:color w:val="212529"/>
          <w:sz w:val="21"/>
          <w:szCs w:val="21"/>
          <w:lang w:eastAsia="en-GB"/>
        </w:rPr>
      </w:pPr>
      <w:r w:rsidRPr="00522F48">
        <w:rPr>
          <w:rFonts w:ascii="Segoe UI" w:eastAsia="Times New Roman" w:hAnsi="Segoe UI" w:cs="Segoe UI"/>
          <w:color w:val="212529"/>
          <w:sz w:val="21"/>
          <w:szCs w:val="21"/>
          <w:lang w:eastAsia="en-GB"/>
        </w:rPr>
        <w:t xml:space="preserve">Details of Attachment:   Honorary </w:t>
      </w:r>
      <w:bookmarkStart w:id="0" w:name="_GoBack"/>
      <w:bookmarkEnd w:id="0"/>
    </w:p>
    <w:p w:rsidR="00522F48" w:rsidRPr="00522F48" w:rsidRDefault="00522F48" w:rsidP="00522F48">
      <w:pPr>
        <w:spacing w:after="100" w:afterAutospacing="1" w:line="240" w:lineRule="auto"/>
        <w:rPr>
          <w:rFonts w:ascii="Segoe UI" w:eastAsia="Times New Roman" w:hAnsi="Segoe UI" w:cs="Segoe UI"/>
          <w:color w:val="212529"/>
          <w:sz w:val="21"/>
          <w:szCs w:val="21"/>
          <w:lang w:eastAsia="en-GB"/>
        </w:rPr>
      </w:pPr>
    </w:p>
    <w:p w:rsidR="00522F48" w:rsidRPr="00522F48" w:rsidRDefault="00522F48" w:rsidP="00522F48">
      <w:pPr>
        <w:spacing w:after="100" w:afterAutospacing="1" w:line="240" w:lineRule="auto"/>
        <w:rPr>
          <w:rFonts w:ascii="Segoe UI" w:eastAsia="Times New Roman" w:hAnsi="Segoe UI" w:cs="Segoe UI"/>
          <w:color w:val="212529"/>
          <w:sz w:val="21"/>
          <w:szCs w:val="21"/>
          <w:lang w:eastAsia="en-GB"/>
        </w:rPr>
      </w:pPr>
      <w:r w:rsidRPr="00522F48">
        <w:rPr>
          <w:rFonts w:ascii="Segoe UI" w:eastAsia="Times New Roman" w:hAnsi="Segoe UI" w:cs="Segoe UI"/>
          <w:color w:val="212529"/>
          <w:sz w:val="21"/>
          <w:szCs w:val="21"/>
          <w:lang w:eastAsia="en-GB"/>
        </w:rPr>
        <w:t>I hereby confirm the acceptance of the offer of the placement mentioned in the foregoing letter on the terms and subject to the conditions set out above.</w:t>
      </w:r>
    </w:p>
    <w:p w:rsidR="00522F48" w:rsidRPr="00522F48" w:rsidRDefault="00522F48" w:rsidP="00522F48">
      <w:pPr>
        <w:spacing w:after="100" w:afterAutospacing="1" w:line="240" w:lineRule="auto"/>
        <w:rPr>
          <w:rFonts w:ascii="Segoe UI" w:eastAsia="Times New Roman" w:hAnsi="Segoe UI" w:cs="Segoe UI"/>
          <w:color w:val="212529"/>
          <w:sz w:val="21"/>
          <w:szCs w:val="21"/>
          <w:lang w:eastAsia="en-GB"/>
        </w:rPr>
      </w:pPr>
    </w:p>
    <w:p w:rsidR="00522F48" w:rsidRPr="00522F48" w:rsidRDefault="00522F48" w:rsidP="00522F48">
      <w:pPr>
        <w:spacing w:after="100" w:afterAutospacing="1" w:line="240" w:lineRule="auto"/>
        <w:rPr>
          <w:rFonts w:ascii="Segoe UI" w:eastAsia="Times New Roman" w:hAnsi="Segoe UI" w:cs="Segoe UI"/>
          <w:color w:val="212529"/>
          <w:sz w:val="21"/>
          <w:szCs w:val="21"/>
          <w:lang w:eastAsia="en-GB"/>
        </w:rPr>
      </w:pPr>
    </w:p>
    <w:p w:rsidR="00522F48" w:rsidRPr="00522F48" w:rsidRDefault="00522F48" w:rsidP="00522F48">
      <w:pPr>
        <w:spacing w:after="100" w:afterAutospacing="1" w:line="240" w:lineRule="auto"/>
        <w:rPr>
          <w:rFonts w:ascii="Segoe UI" w:eastAsia="Times New Roman" w:hAnsi="Segoe UI" w:cs="Segoe UI"/>
          <w:color w:val="212529"/>
          <w:sz w:val="21"/>
          <w:szCs w:val="21"/>
          <w:lang w:eastAsia="en-GB"/>
        </w:rPr>
      </w:pPr>
      <w:r w:rsidRPr="00522F48">
        <w:rPr>
          <w:rFonts w:ascii="Segoe UI" w:eastAsia="Times New Roman" w:hAnsi="Segoe UI" w:cs="Segoe UI"/>
          <w:color w:val="212529"/>
          <w:sz w:val="21"/>
          <w:szCs w:val="21"/>
          <w:lang w:eastAsia="en-GB"/>
        </w:rPr>
        <w:lastRenderedPageBreak/>
        <w:t xml:space="preserve">Signed:         </w:t>
      </w:r>
      <w:r w:rsidRPr="00522F48">
        <w:rPr>
          <w:rFonts w:ascii="Segoe UI" w:eastAsia="Times New Roman" w:hAnsi="Segoe UI" w:cs="Segoe UI"/>
          <w:color w:val="212529"/>
          <w:sz w:val="21"/>
          <w:szCs w:val="21"/>
          <w:u w:val="single"/>
          <w:lang w:eastAsia="en-GB"/>
        </w:rPr>
        <w:softHyphen/>
      </w:r>
      <w:r w:rsidRPr="00522F48">
        <w:rPr>
          <w:rFonts w:ascii="Segoe UI" w:eastAsia="Times New Roman" w:hAnsi="Segoe UI" w:cs="Segoe UI"/>
          <w:color w:val="212529"/>
          <w:sz w:val="21"/>
          <w:szCs w:val="21"/>
          <w:u w:val="single"/>
          <w:lang w:eastAsia="en-GB"/>
        </w:rPr>
        <w:softHyphen/>
      </w:r>
      <w:r w:rsidRPr="00522F48">
        <w:rPr>
          <w:rFonts w:ascii="Segoe UI" w:eastAsia="Times New Roman" w:hAnsi="Segoe UI" w:cs="Segoe UI"/>
          <w:color w:val="212529"/>
          <w:sz w:val="21"/>
          <w:szCs w:val="21"/>
          <w:u w:val="single"/>
          <w:lang w:eastAsia="en-GB"/>
        </w:rPr>
        <w:softHyphen/>
      </w:r>
      <w:r w:rsidRPr="00522F48">
        <w:rPr>
          <w:rFonts w:ascii="Segoe UI" w:eastAsia="Times New Roman" w:hAnsi="Segoe UI" w:cs="Segoe UI"/>
          <w:color w:val="212529"/>
          <w:sz w:val="21"/>
          <w:szCs w:val="21"/>
          <w:u w:val="single"/>
          <w:lang w:eastAsia="en-GB"/>
        </w:rPr>
        <w:softHyphen/>
        <w:t xml:space="preserve">__________________________________________  </w:t>
      </w:r>
      <w:r w:rsidRPr="00522F48">
        <w:rPr>
          <w:rFonts w:ascii="Segoe UI" w:eastAsia="Times New Roman" w:hAnsi="Segoe UI" w:cs="Segoe UI"/>
          <w:color w:val="212529"/>
          <w:sz w:val="21"/>
          <w:szCs w:val="21"/>
          <w:lang w:eastAsia="en-GB"/>
        </w:rPr>
        <w:t>           </w:t>
      </w:r>
    </w:p>
    <w:p w:rsidR="00522F48" w:rsidRPr="00522F48" w:rsidRDefault="00522F48" w:rsidP="00522F48">
      <w:pPr>
        <w:spacing w:after="100" w:afterAutospacing="1" w:line="240" w:lineRule="auto"/>
        <w:rPr>
          <w:rFonts w:ascii="Segoe UI" w:eastAsia="Times New Roman" w:hAnsi="Segoe UI" w:cs="Segoe UI"/>
          <w:color w:val="212529"/>
          <w:sz w:val="21"/>
          <w:szCs w:val="21"/>
          <w:lang w:eastAsia="en-GB"/>
        </w:rPr>
      </w:pPr>
    </w:p>
    <w:p w:rsidR="00522F48" w:rsidRPr="00522F48" w:rsidRDefault="00522F48" w:rsidP="00522F48">
      <w:pPr>
        <w:spacing w:after="100" w:afterAutospacing="1" w:line="240" w:lineRule="auto"/>
        <w:rPr>
          <w:rFonts w:ascii="Segoe UI" w:eastAsia="Times New Roman" w:hAnsi="Segoe UI" w:cs="Segoe UI"/>
          <w:color w:val="212529"/>
          <w:sz w:val="21"/>
          <w:szCs w:val="21"/>
          <w:lang w:eastAsia="en-GB"/>
        </w:rPr>
      </w:pPr>
      <w:r w:rsidRPr="00522F48">
        <w:rPr>
          <w:rFonts w:ascii="Segoe UI" w:eastAsia="Times New Roman" w:hAnsi="Segoe UI" w:cs="Segoe UI"/>
          <w:color w:val="212529"/>
          <w:sz w:val="21"/>
          <w:szCs w:val="21"/>
          <w:lang w:eastAsia="en-GB"/>
        </w:rPr>
        <w:t xml:space="preserve">Date:           </w:t>
      </w:r>
      <w:r w:rsidRPr="00522F48">
        <w:rPr>
          <w:rFonts w:ascii="Segoe UI" w:eastAsia="Times New Roman" w:hAnsi="Segoe UI" w:cs="Segoe UI"/>
          <w:color w:val="212529"/>
          <w:sz w:val="21"/>
          <w:szCs w:val="21"/>
          <w:u w:val="single"/>
          <w:lang w:eastAsia="en-GB"/>
        </w:rPr>
        <w:t xml:space="preserve">                /           /           </w:t>
      </w:r>
    </w:p>
    <w:p w:rsidR="00522F48" w:rsidRPr="00522F48" w:rsidRDefault="00522F48" w:rsidP="00522F48">
      <w:pPr>
        <w:spacing w:after="100" w:afterAutospacing="1" w:line="240" w:lineRule="auto"/>
        <w:rPr>
          <w:rFonts w:ascii="Segoe UI" w:eastAsia="Times New Roman" w:hAnsi="Segoe UI" w:cs="Segoe UI"/>
          <w:color w:val="212529"/>
          <w:sz w:val="21"/>
          <w:szCs w:val="21"/>
          <w:lang w:eastAsia="en-GB"/>
        </w:rPr>
      </w:pPr>
    </w:p>
    <w:p w:rsidR="00522F48" w:rsidRPr="00522F48" w:rsidRDefault="00522F48" w:rsidP="00522F48">
      <w:pPr>
        <w:spacing w:after="100" w:afterAutospacing="1" w:line="240" w:lineRule="auto"/>
        <w:rPr>
          <w:rFonts w:ascii="Segoe UI" w:eastAsia="Times New Roman" w:hAnsi="Segoe UI" w:cs="Segoe UI"/>
          <w:color w:val="212529"/>
          <w:sz w:val="21"/>
          <w:szCs w:val="21"/>
          <w:lang w:eastAsia="en-GB"/>
        </w:rPr>
      </w:pPr>
      <w:r w:rsidRPr="00522F48">
        <w:rPr>
          <w:rFonts w:ascii="Segoe UI" w:eastAsia="Times New Roman" w:hAnsi="Segoe UI" w:cs="Segoe UI"/>
          <w:color w:val="212529"/>
          <w:sz w:val="21"/>
          <w:szCs w:val="21"/>
          <w:lang w:eastAsia="en-GB"/>
        </w:rPr>
        <w:t>PLEASE RETURN WITHIN 5 working days</w:t>
      </w:r>
    </w:p>
    <w:p w:rsidR="00522F48" w:rsidRPr="00522F48" w:rsidRDefault="00522F48" w:rsidP="00522F48">
      <w:pPr>
        <w:spacing w:after="100" w:afterAutospacing="1" w:line="240" w:lineRule="auto"/>
        <w:rPr>
          <w:rFonts w:ascii="Segoe UI" w:eastAsia="Times New Roman" w:hAnsi="Segoe UI" w:cs="Segoe UI"/>
          <w:color w:val="212529"/>
          <w:sz w:val="21"/>
          <w:szCs w:val="21"/>
          <w:lang w:eastAsia="en-GB"/>
        </w:rPr>
      </w:pPr>
    </w:p>
    <w:p w:rsidR="00522F48" w:rsidRPr="00522F48" w:rsidRDefault="00522F48" w:rsidP="00522F48">
      <w:pPr>
        <w:spacing w:after="100" w:afterAutospacing="1" w:line="240" w:lineRule="auto"/>
        <w:jc w:val="center"/>
        <w:rPr>
          <w:rFonts w:ascii="Segoe UI" w:eastAsia="Times New Roman" w:hAnsi="Segoe UI" w:cs="Segoe UI"/>
          <w:color w:val="212529"/>
          <w:sz w:val="21"/>
          <w:szCs w:val="21"/>
          <w:lang w:eastAsia="en-GB"/>
        </w:rPr>
      </w:pPr>
    </w:p>
    <w:p w:rsidR="00522F48" w:rsidRPr="00522F48" w:rsidRDefault="00522F48" w:rsidP="00522F48">
      <w:pPr>
        <w:spacing w:after="100" w:afterAutospacing="1" w:line="240" w:lineRule="auto"/>
        <w:jc w:val="center"/>
        <w:rPr>
          <w:rFonts w:ascii="Segoe UI" w:eastAsia="Times New Roman" w:hAnsi="Segoe UI" w:cs="Segoe UI"/>
          <w:color w:val="212529"/>
          <w:sz w:val="21"/>
          <w:szCs w:val="21"/>
          <w:lang w:eastAsia="en-GB"/>
        </w:rPr>
      </w:pPr>
    </w:p>
    <w:p w:rsidR="00522F48" w:rsidRPr="00522F48" w:rsidRDefault="00522F48" w:rsidP="00522F48">
      <w:pPr>
        <w:spacing w:after="100" w:afterAutospacing="1" w:line="240" w:lineRule="auto"/>
        <w:jc w:val="center"/>
        <w:rPr>
          <w:rFonts w:ascii="Segoe UI" w:eastAsia="Times New Roman" w:hAnsi="Segoe UI" w:cs="Segoe UI"/>
          <w:color w:val="212529"/>
          <w:sz w:val="21"/>
          <w:szCs w:val="21"/>
          <w:lang w:eastAsia="en-GB"/>
        </w:rPr>
      </w:pPr>
    </w:p>
    <w:p w:rsidR="00522F48" w:rsidRPr="00522F48" w:rsidRDefault="00522F48" w:rsidP="00522F48">
      <w:pPr>
        <w:spacing w:after="100" w:afterAutospacing="1" w:line="240" w:lineRule="auto"/>
        <w:jc w:val="center"/>
        <w:rPr>
          <w:rFonts w:ascii="Segoe UI" w:eastAsia="Times New Roman" w:hAnsi="Segoe UI" w:cs="Segoe UI"/>
          <w:color w:val="212529"/>
          <w:sz w:val="21"/>
          <w:szCs w:val="21"/>
          <w:lang w:eastAsia="en-GB"/>
        </w:rPr>
      </w:pPr>
    </w:p>
    <w:p w:rsidR="008D07FE" w:rsidRDefault="00522F48"/>
    <w:sectPr w:rsidR="008D07FE">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2C1545"/>
    <w:multiLevelType w:val="multilevel"/>
    <w:tmpl w:val="403E14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22F48"/>
    <w:rsid w:val="00027F6E"/>
    <w:rsid w:val="00522F48"/>
    <w:rsid w:val="0090484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522F48"/>
    <w:rPr>
      <w:color w:val="0065D0"/>
      <w:u w:val="single"/>
      <w:shd w:val="clear" w:color="auto" w:fill="auto"/>
    </w:rPr>
  </w:style>
  <w:style w:type="character" w:styleId="Strong">
    <w:name w:val="Strong"/>
    <w:basedOn w:val="DefaultParagraphFont"/>
    <w:uiPriority w:val="22"/>
    <w:qFormat/>
    <w:rsid w:val="00522F48"/>
    <w:rPr>
      <w:b/>
      <w:bCs/>
    </w:rPr>
  </w:style>
  <w:style w:type="paragraph" w:styleId="NormalWeb">
    <w:name w:val="Normal (Web)"/>
    <w:basedOn w:val="Normal"/>
    <w:uiPriority w:val="99"/>
    <w:semiHidden/>
    <w:unhideWhenUsed/>
    <w:rsid w:val="00522F48"/>
    <w:pPr>
      <w:spacing w:after="100" w:afterAutospacing="1" w:line="240" w:lineRule="auto"/>
    </w:pPr>
    <w:rPr>
      <w:rFonts w:ascii="Times New Roman" w:eastAsia="Times New Roman" w:hAnsi="Times New Roman" w:cs="Times New Roman"/>
      <w:sz w:val="24"/>
      <w:szCs w:val="24"/>
      <w:lang w:eastAsia="en-GB"/>
    </w:rPr>
  </w:style>
  <w:style w:type="character" w:customStyle="1" w:styleId="highlight-tag-value2">
    <w:name w:val="highlight-tag-value2"/>
    <w:basedOn w:val="DefaultParagraphFont"/>
    <w:rsid w:val="00522F48"/>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522F48"/>
    <w:rPr>
      <w:color w:val="0065D0"/>
      <w:u w:val="single"/>
      <w:shd w:val="clear" w:color="auto" w:fill="auto"/>
    </w:rPr>
  </w:style>
  <w:style w:type="character" w:styleId="Strong">
    <w:name w:val="Strong"/>
    <w:basedOn w:val="DefaultParagraphFont"/>
    <w:uiPriority w:val="22"/>
    <w:qFormat/>
    <w:rsid w:val="00522F48"/>
    <w:rPr>
      <w:b/>
      <w:bCs/>
    </w:rPr>
  </w:style>
  <w:style w:type="paragraph" w:styleId="NormalWeb">
    <w:name w:val="Normal (Web)"/>
    <w:basedOn w:val="Normal"/>
    <w:uiPriority w:val="99"/>
    <w:semiHidden/>
    <w:unhideWhenUsed/>
    <w:rsid w:val="00522F48"/>
    <w:pPr>
      <w:spacing w:after="100" w:afterAutospacing="1" w:line="240" w:lineRule="auto"/>
    </w:pPr>
    <w:rPr>
      <w:rFonts w:ascii="Times New Roman" w:eastAsia="Times New Roman" w:hAnsi="Times New Roman" w:cs="Times New Roman"/>
      <w:sz w:val="24"/>
      <w:szCs w:val="24"/>
      <w:lang w:eastAsia="en-GB"/>
    </w:rPr>
  </w:style>
  <w:style w:type="character" w:customStyle="1" w:styleId="highlight-tag-value2">
    <w:name w:val="highlight-tag-value2"/>
    <w:basedOn w:val="DefaultParagraphFont"/>
    <w:rsid w:val="00522F4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8443380">
      <w:bodyDiv w:val="1"/>
      <w:marLeft w:val="0"/>
      <w:marRight w:val="0"/>
      <w:marTop w:val="0"/>
      <w:marBottom w:val="0"/>
      <w:divBdr>
        <w:top w:val="none" w:sz="0" w:space="0" w:color="auto"/>
        <w:left w:val="none" w:sz="0" w:space="0" w:color="auto"/>
        <w:bottom w:val="none" w:sz="0" w:space="0" w:color="auto"/>
        <w:right w:val="none" w:sz="0" w:space="0" w:color="auto"/>
      </w:divBdr>
      <w:divsChild>
        <w:div w:id="911506958">
          <w:marLeft w:val="0"/>
          <w:marRight w:val="0"/>
          <w:marTop w:val="0"/>
          <w:marBottom w:val="0"/>
          <w:divBdr>
            <w:top w:val="none" w:sz="0" w:space="0" w:color="auto"/>
            <w:left w:val="none" w:sz="0" w:space="0" w:color="auto"/>
            <w:bottom w:val="none" w:sz="0" w:space="0" w:color="auto"/>
            <w:right w:val="none" w:sz="0" w:space="0" w:color="auto"/>
          </w:divBdr>
          <w:divsChild>
            <w:div w:id="1612473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HonoraryContracts@bartshealth.nhs.uk" TargetMode="External"/><Relationship Id="rId11" Type="http://schemas.openxmlformats.org/officeDocument/2006/relationships/customXml" Target="../customXml/item3.xml"/><Relationship Id="rId5" Type="http://schemas.openxmlformats.org/officeDocument/2006/relationships/webSettings" Target="webSettings.xml"/><Relationship Id="rId10" Type="http://schemas.openxmlformats.org/officeDocument/2006/relationships/customXml" Target="../customXml/item2.xml"/><Relationship Id="rId4" Type="http://schemas.openxmlformats.org/officeDocument/2006/relationships/settings" Target="settings.xml"/><Relationship Id="rId9"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CFAF370B713D64FA20E8D5A398EC4C1" ma:contentTypeVersion="16" ma:contentTypeDescription="Create a new document." ma:contentTypeScope="" ma:versionID="1dc82e439896fe4128aecd990c0b6ee3">
  <xsd:schema xmlns:xsd="http://www.w3.org/2001/XMLSchema" xmlns:xs="http://www.w3.org/2001/XMLSchema" xmlns:p="http://schemas.microsoft.com/office/2006/metadata/properties" xmlns:ns2="e61b6d82-f10e-4357-beb0-3b74747388bb" xmlns:ns3="ae603826-7534-4899-8836-b9a6d1fd8695" targetNamespace="http://schemas.microsoft.com/office/2006/metadata/properties" ma:root="true" ma:fieldsID="bc91de0f68e6d050158bebc93958260e" ns2:_="" ns3:_="">
    <xsd:import namespace="e61b6d82-f10e-4357-beb0-3b74747388bb"/>
    <xsd:import namespace="ae603826-7534-4899-8836-b9a6d1fd8695"/>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61b6d82-f10e-4357-beb0-3b74747388b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651981c-07c9-48be-a366-aa18a08a638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e603826-7534-4899-8836-b9a6d1fd8695"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3d357dd7-1603-4993-9a80-6a3d00b21794}" ma:internalName="TaxCatchAll" ma:showField="CatchAllData" ma:web="ae603826-7534-4899-8836-b9a6d1fd869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ae603826-7534-4899-8836-b9a6d1fd8695" xsi:nil="true"/>
    <lcf76f155ced4ddcb4097134ff3c332f xmlns="e61b6d82-f10e-4357-beb0-3b74747388bb">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42D053D6-D521-44AC-A966-CE52BD51BFDF}"/>
</file>

<file path=customXml/itemProps2.xml><?xml version="1.0" encoding="utf-8"?>
<ds:datastoreItem xmlns:ds="http://schemas.openxmlformats.org/officeDocument/2006/customXml" ds:itemID="{92BBF68D-9B70-499D-94D5-C619D55B8E00}"/>
</file>

<file path=customXml/itemProps3.xml><?xml version="1.0" encoding="utf-8"?>
<ds:datastoreItem xmlns:ds="http://schemas.openxmlformats.org/officeDocument/2006/customXml" ds:itemID="{7D936B9E-69D1-45F5-AC49-FA7EE872DD21}"/>
</file>

<file path=docProps/app.xml><?xml version="1.0" encoding="utf-8"?>
<Properties xmlns="http://schemas.openxmlformats.org/officeDocument/2006/extended-properties" xmlns:vt="http://schemas.openxmlformats.org/officeDocument/2006/docPropsVTypes">
  <Template>Normal</Template>
  <TotalTime>3</TotalTime>
  <Pages>5</Pages>
  <Words>1668</Words>
  <Characters>9509</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Barts Health NHS Trust</Company>
  <LinksUpToDate>false</LinksUpToDate>
  <CharactersWithSpaces>11155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Merryweather, Georgina</dc:creator>
  <cp:lastModifiedBy>Merryweather, Georgina</cp:lastModifiedBy>
  <cp:revision>1</cp:revision>
  <dcterms:created xsi:type="dcterms:W3CDTF">2021-01-29T11:25:00Z</dcterms:created>
  <dcterms:modified xsi:type="dcterms:W3CDTF">2021-01-29T11:28:00Z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0x0101001CFAF370B713D64FA20E8D5A398EC4C1</vt:lpwstr>
  </property>
</Properties>
</file>